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85"/>
        <w:gridCol w:w="2799"/>
        <w:gridCol w:w="3272"/>
      </w:tblGrid>
      <w:tr w:rsidR="00A93773" w:rsidTr="004832CF">
        <w:tc>
          <w:tcPr>
            <w:tcW w:w="2952" w:type="dxa"/>
            <w:shd w:val="clear" w:color="auto" w:fill="A6A6A6" w:themeFill="background1" w:themeFillShade="A6"/>
          </w:tcPr>
          <w:p w:rsidR="00A93773" w:rsidRPr="004832CF" w:rsidRDefault="00A93773" w:rsidP="004832CF">
            <w:pPr>
              <w:jc w:val="center"/>
              <w:rPr>
                <w:b/>
              </w:rPr>
            </w:pPr>
            <w:bookmarkStart w:id="0" w:name="_GoBack"/>
            <w:bookmarkEnd w:id="0"/>
            <w:r w:rsidRPr="004832CF">
              <w:rPr>
                <w:b/>
              </w:rPr>
              <w:t>Action</w:t>
            </w:r>
          </w:p>
        </w:tc>
        <w:tc>
          <w:tcPr>
            <w:tcW w:w="2952" w:type="dxa"/>
            <w:shd w:val="clear" w:color="auto" w:fill="A6A6A6" w:themeFill="background1" w:themeFillShade="A6"/>
          </w:tcPr>
          <w:p w:rsidR="00A93773" w:rsidRPr="004832CF" w:rsidRDefault="00A93773" w:rsidP="004832CF">
            <w:pPr>
              <w:jc w:val="center"/>
              <w:rPr>
                <w:b/>
              </w:rPr>
            </w:pPr>
            <w:r w:rsidRPr="004832CF">
              <w:rPr>
                <w:b/>
              </w:rPr>
              <w:t>Purpose</w:t>
            </w:r>
          </w:p>
        </w:tc>
        <w:tc>
          <w:tcPr>
            <w:tcW w:w="2952" w:type="dxa"/>
            <w:shd w:val="clear" w:color="auto" w:fill="A6A6A6" w:themeFill="background1" w:themeFillShade="A6"/>
          </w:tcPr>
          <w:p w:rsidR="00A93773" w:rsidRPr="004832CF" w:rsidRDefault="00A93773" w:rsidP="004832CF">
            <w:pPr>
              <w:jc w:val="center"/>
              <w:rPr>
                <w:b/>
              </w:rPr>
            </w:pPr>
            <w:r w:rsidRPr="004832CF">
              <w:rPr>
                <w:b/>
              </w:rPr>
              <w:t>What You Say</w:t>
            </w:r>
          </w:p>
        </w:tc>
      </w:tr>
      <w:tr w:rsidR="00A93773">
        <w:tc>
          <w:tcPr>
            <w:tcW w:w="2952" w:type="dxa"/>
          </w:tcPr>
          <w:p w:rsidR="00A93773" w:rsidRDefault="00A93773">
            <w:r>
              <w:t>Point of Order</w:t>
            </w:r>
          </w:p>
        </w:tc>
        <w:tc>
          <w:tcPr>
            <w:tcW w:w="2952" w:type="dxa"/>
          </w:tcPr>
          <w:p w:rsidR="00A93773" w:rsidRDefault="00A93773">
            <w:r>
              <w:t xml:space="preserve">Pointing out the Dias’ mistake </w:t>
            </w:r>
          </w:p>
        </w:tc>
        <w:tc>
          <w:tcPr>
            <w:tcW w:w="2952" w:type="dxa"/>
          </w:tcPr>
          <w:p w:rsidR="00A93773" w:rsidRDefault="00A93773">
            <w:r>
              <w:t>Honorable Chair, Point of Order &lt;insert their mistake here&gt;.</w:t>
            </w:r>
          </w:p>
        </w:tc>
      </w:tr>
      <w:tr w:rsidR="00A93773">
        <w:tc>
          <w:tcPr>
            <w:tcW w:w="2952" w:type="dxa"/>
          </w:tcPr>
          <w:p w:rsidR="00A93773" w:rsidRDefault="00A93773">
            <w:r>
              <w:t>Suspension of the Meeting</w:t>
            </w:r>
          </w:p>
        </w:tc>
        <w:tc>
          <w:tcPr>
            <w:tcW w:w="2952" w:type="dxa"/>
          </w:tcPr>
          <w:p w:rsidR="00A93773" w:rsidRDefault="00A93773">
            <w:r>
              <w:t xml:space="preserve">Going into informal session to caucus, talk, or write. </w:t>
            </w:r>
          </w:p>
        </w:tc>
        <w:tc>
          <w:tcPr>
            <w:tcW w:w="2952" w:type="dxa"/>
          </w:tcPr>
          <w:p w:rsidR="00A93773" w:rsidRDefault="00A93773" w:rsidP="00A93773">
            <w:r>
              <w:t xml:space="preserve">Honorable Chair and Fellow Delegates, the UK/Portugal motion/requests/moves for a suspension of the meeting for the purpose of completing working papers/caucusing/continuing discussion on this topic for _______minutes. </w:t>
            </w:r>
          </w:p>
          <w:p w:rsidR="00A93773" w:rsidRDefault="00A93773"/>
        </w:tc>
      </w:tr>
      <w:tr w:rsidR="00A93773">
        <w:tc>
          <w:tcPr>
            <w:tcW w:w="2952" w:type="dxa"/>
          </w:tcPr>
          <w:p w:rsidR="00A93773" w:rsidRDefault="00A93773">
            <w:r>
              <w:t xml:space="preserve">Closure of Debate </w:t>
            </w:r>
          </w:p>
        </w:tc>
        <w:tc>
          <w:tcPr>
            <w:tcW w:w="2952" w:type="dxa"/>
          </w:tcPr>
          <w:p w:rsidR="00A93773" w:rsidRDefault="00A93773">
            <w:r>
              <w:t>Move directly into voting procedure</w:t>
            </w:r>
          </w:p>
        </w:tc>
        <w:tc>
          <w:tcPr>
            <w:tcW w:w="2952" w:type="dxa"/>
          </w:tcPr>
          <w:p w:rsidR="00A93773" w:rsidRDefault="00A93773">
            <w:r>
              <w:t xml:space="preserve">Honorable Chair and fellow delegates, the UK motions for closure of debate on this topic. </w:t>
            </w:r>
          </w:p>
        </w:tc>
      </w:tr>
      <w:tr w:rsidR="00A93773">
        <w:tc>
          <w:tcPr>
            <w:tcW w:w="2952" w:type="dxa"/>
          </w:tcPr>
          <w:p w:rsidR="00A93773" w:rsidRDefault="00A93773">
            <w:r>
              <w:t xml:space="preserve">Role Call Vote </w:t>
            </w:r>
          </w:p>
        </w:tc>
        <w:tc>
          <w:tcPr>
            <w:tcW w:w="2952" w:type="dxa"/>
          </w:tcPr>
          <w:p w:rsidR="00A93773" w:rsidRDefault="00A93773">
            <w:r>
              <w:t>Each country is called by name to state their vote, so you can make sure countries are holding up their bargains</w:t>
            </w:r>
          </w:p>
        </w:tc>
        <w:tc>
          <w:tcPr>
            <w:tcW w:w="2952" w:type="dxa"/>
          </w:tcPr>
          <w:p w:rsidR="00A93773" w:rsidRDefault="00A93773" w:rsidP="00A93773">
            <w:r>
              <w:t xml:space="preserve">Honorable Chair and fellow delegates, Portugal motions for a roll call vote. </w:t>
            </w:r>
          </w:p>
          <w:p w:rsidR="00A93773" w:rsidRDefault="00A93773"/>
        </w:tc>
      </w:tr>
      <w:tr w:rsidR="00A93773">
        <w:tc>
          <w:tcPr>
            <w:tcW w:w="2952" w:type="dxa"/>
          </w:tcPr>
          <w:p w:rsidR="00A93773" w:rsidRDefault="00A93773">
            <w:r>
              <w:t xml:space="preserve">Set the Speakers Time </w:t>
            </w:r>
          </w:p>
        </w:tc>
        <w:tc>
          <w:tcPr>
            <w:tcW w:w="2952" w:type="dxa"/>
          </w:tcPr>
          <w:p w:rsidR="00A93773" w:rsidRDefault="00A93773" w:rsidP="00A93773">
            <w:r>
              <w:t>Adjust time for speeches, requires 2 speakers for and against</w:t>
            </w:r>
          </w:p>
        </w:tc>
        <w:tc>
          <w:tcPr>
            <w:tcW w:w="2952" w:type="dxa"/>
          </w:tcPr>
          <w:p w:rsidR="00A93773" w:rsidRDefault="00A93773">
            <w:r>
              <w:t xml:space="preserve">Honorable Chair and Fellow Delegates, Portugal moves to set the </w:t>
            </w:r>
            <w:proofErr w:type="gramStart"/>
            <w:r>
              <w:t>speakers</w:t>
            </w:r>
            <w:proofErr w:type="gramEnd"/>
            <w:r>
              <w:t xml:space="preserve"> time at ________ seconds.</w:t>
            </w:r>
          </w:p>
        </w:tc>
      </w:tr>
      <w:tr w:rsidR="00A93773">
        <w:tc>
          <w:tcPr>
            <w:tcW w:w="2952" w:type="dxa"/>
          </w:tcPr>
          <w:p w:rsidR="00A93773" w:rsidRDefault="00A93773">
            <w:r>
              <w:t xml:space="preserve">Close the Speakers List </w:t>
            </w:r>
          </w:p>
        </w:tc>
        <w:tc>
          <w:tcPr>
            <w:tcW w:w="2952" w:type="dxa"/>
          </w:tcPr>
          <w:p w:rsidR="00A93773" w:rsidRDefault="00A93773" w:rsidP="00A93773">
            <w:r>
              <w:t>It will not let any more names be added to the list, and committee will move to voting after current list is exhausted</w:t>
            </w:r>
          </w:p>
        </w:tc>
        <w:tc>
          <w:tcPr>
            <w:tcW w:w="2952" w:type="dxa"/>
          </w:tcPr>
          <w:p w:rsidR="00A93773" w:rsidRDefault="00A93773">
            <w:r>
              <w:t>Honorable Chair and fellow delegates, Portugal moves to close the Speakers List.</w:t>
            </w:r>
          </w:p>
        </w:tc>
      </w:tr>
      <w:tr w:rsidR="00A93773">
        <w:tc>
          <w:tcPr>
            <w:tcW w:w="2952" w:type="dxa"/>
          </w:tcPr>
          <w:p w:rsidR="00A93773" w:rsidRDefault="00A93773">
            <w:r>
              <w:t xml:space="preserve">Adoption of the Agenda </w:t>
            </w:r>
          </w:p>
        </w:tc>
        <w:tc>
          <w:tcPr>
            <w:tcW w:w="2952" w:type="dxa"/>
          </w:tcPr>
          <w:p w:rsidR="00A93773" w:rsidRDefault="00A93773">
            <w:r>
              <w:t>To nominate a certain order of agenda</w:t>
            </w:r>
          </w:p>
        </w:tc>
        <w:tc>
          <w:tcPr>
            <w:tcW w:w="2952" w:type="dxa"/>
          </w:tcPr>
          <w:p w:rsidR="00A93773" w:rsidRDefault="00A93773">
            <w:r>
              <w:t xml:space="preserve">Honorable Chair and fellow delegates, the UK moves to set the agenda order at [1, 2, 3]. </w:t>
            </w:r>
          </w:p>
        </w:tc>
      </w:tr>
      <w:tr w:rsidR="00A93773">
        <w:tc>
          <w:tcPr>
            <w:tcW w:w="2952" w:type="dxa"/>
          </w:tcPr>
          <w:p w:rsidR="00A93773" w:rsidRDefault="00A93773">
            <w:r>
              <w:t>Vote by Acclamation</w:t>
            </w:r>
          </w:p>
        </w:tc>
        <w:tc>
          <w:tcPr>
            <w:tcW w:w="2952" w:type="dxa"/>
          </w:tcPr>
          <w:p w:rsidR="00A93773" w:rsidRDefault="00A93773">
            <w:r>
              <w:t>If no one objects, the resolution automatically passes. Sneaky.</w:t>
            </w:r>
          </w:p>
        </w:tc>
        <w:tc>
          <w:tcPr>
            <w:tcW w:w="2952" w:type="dxa"/>
          </w:tcPr>
          <w:p w:rsidR="00A93773" w:rsidRDefault="00A93773">
            <w:r>
              <w:t xml:space="preserve">Honorable Chair and fellow delegates, Portugal moves to adopt </w:t>
            </w:r>
            <w:proofErr w:type="gramStart"/>
            <w:r>
              <w:t>this  draft</w:t>
            </w:r>
            <w:proofErr w:type="gramEnd"/>
            <w:r>
              <w:t xml:space="preserve"> resolution by acclamation. </w:t>
            </w:r>
          </w:p>
        </w:tc>
      </w:tr>
      <w:tr w:rsidR="00A93773">
        <w:tc>
          <w:tcPr>
            <w:tcW w:w="2952" w:type="dxa"/>
          </w:tcPr>
          <w:p w:rsidR="00A93773" w:rsidRDefault="00A93773">
            <w:r>
              <w:t xml:space="preserve">*Division of the Question </w:t>
            </w:r>
          </w:p>
        </w:tc>
        <w:tc>
          <w:tcPr>
            <w:tcW w:w="2952" w:type="dxa"/>
          </w:tcPr>
          <w:p w:rsidR="00A93773" w:rsidRDefault="00A93773" w:rsidP="00A93773">
            <w:r>
              <w:t>trying to highlight something as important, or trying to get that part taken out like a line item veto</w:t>
            </w:r>
          </w:p>
        </w:tc>
        <w:tc>
          <w:tcPr>
            <w:tcW w:w="2952" w:type="dxa"/>
          </w:tcPr>
          <w:p w:rsidR="00A93773" w:rsidRDefault="00A93773" w:rsidP="00A93773">
            <w:r>
              <w:t xml:space="preserve">Honorable Chair and fellow delegates, the UK motions to divide out Clause </w:t>
            </w:r>
            <w:proofErr w:type="gramStart"/>
            <w:r>
              <w:t>6 .</w:t>
            </w:r>
            <w:proofErr w:type="gramEnd"/>
            <w:r>
              <w:t xml:space="preserve"> </w:t>
            </w:r>
          </w:p>
          <w:p w:rsidR="00A93773" w:rsidRDefault="00A93773"/>
        </w:tc>
      </w:tr>
    </w:tbl>
    <w:p w:rsidR="004832CF" w:rsidRDefault="00A93773">
      <w:pPr>
        <w:rPr>
          <w:u w:val="single"/>
        </w:rPr>
      </w:pPr>
      <w:r>
        <w:lastRenderedPageBreak/>
        <w:t>*</w:t>
      </w:r>
      <w:r w:rsidRPr="00A93773">
        <w:rPr>
          <w:u w:val="single"/>
        </w:rPr>
        <w:t>Process for Division of the Question</w:t>
      </w:r>
    </w:p>
    <w:p w:rsidR="004832CF" w:rsidRPr="004832CF" w:rsidRDefault="004832CF">
      <w:pPr>
        <w:rPr>
          <w:bCs/>
        </w:rPr>
      </w:pPr>
      <w:proofErr w:type="gramStart"/>
      <w:r w:rsidRPr="004832CF">
        <w:rPr>
          <w:bCs/>
        </w:rPr>
        <w:t>can</w:t>
      </w:r>
      <w:proofErr w:type="gramEnd"/>
      <w:r w:rsidRPr="004832CF">
        <w:rPr>
          <w:bCs/>
        </w:rPr>
        <w:t xml:space="preserve"> only be applied to operative clauses, not perambulatory clauses</w:t>
      </w:r>
    </w:p>
    <w:p w:rsidR="00A93773" w:rsidRDefault="00A93773"/>
    <w:p w:rsidR="00A93773" w:rsidRDefault="00A93773" w:rsidP="00A93773">
      <w:r>
        <w:t xml:space="preserve">1. Make the motion citing the specific Clause. </w:t>
      </w:r>
    </w:p>
    <w:p w:rsidR="00A93773" w:rsidRDefault="00A93773" w:rsidP="00A93773">
      <w:r>
        <w:t xml:space="preserve">2. First Vote: Will you divide out the Clause? </w:t>
      </w:r>
    </w:p>
    <w:p w:rsidR="00A93773" w:rsidRDefault="00A93773" w:rsidP="00A93773">
      <w:pPr>
        <w:pStyle w:val="ListParagraph"/>
        <w:numPr>
          <w:ilvl w:val="1"/>
          <w:numId w:val="1"/>
        </w:numPr>
      </w:pPr>
      <w:r>
        <w:t xml:space="preserve">Pass: It is divided from the rest of the resolution. Move to Second Vote for Division of the Question. </w:t>
      </w:r>
    </w:p>
    <w:p w:rsidR="00A93773" w:rsidRDefault="00A93773" w:rsidP="00A93773">
      <w:pPr>
        <w:pStyle w:val="ListParagraph"/>
        <w:numPr>
          <w:ilvl w:val="1"/>
          <w:numId w:val="1"/>
        </w:numPr>
      </w:pPr>
      <w:r>
        <w:t xml:space="preserve">Fail: Resolution remains whole. Vote on entire Resolution. </w:t>
      </w:r>
    </w:p>
    <w:p w:rsidR="00A93773" w:rsidRDefault="00A93773" w:rsidP="00A93773">
      <w:r>
        <w:t>3. Second Vote: Are you going to make this Clause its own resolution?</w:t>
      </w:r>
    </w:p>
    <w:p w:rsidR="00A93773" w:rsidRDefault="00A93773" w:rsidP="00A93773">
      <w:pPr>
        <w:pStyle w:val="ListParagraph"/>
        <w:numPr>
          <w:ilvl w:val="1"/>
          <w:numId w:val="2"/>
        </w:numPr>
      </w:pPr>
      <w:r>
        <w:t xml:space="preserve">Pass: It is its own tiny resolution. </w:t>
      </w:r>
    </w:p>
    <w:p w:rsidR="00A93773" w:rsidRDefault="00A93773" w:rsidP="00A93773">
      <w:pPr>
        <w:pStyle w:val="ListParagraph"/>
        <w:numPr>
          <w:ilvl w:val="1"/>
          <w:numId w:val="2"/>
        </w:numPr>
      </w:pPr>
      <w:r>
        <w:t>Fail: It is stricken from the resolution. Vote on shortened resolution.</w:t>
      </w:r>
    </w:p>
    <w:p w:rsidR="00A93773" w:rsidRDefault="00A93773"/>
    <w:p w:rsidR="00A93773" w:rsidRDefault="00A93773"/>
    <w:p w:rsidR="00A93773" w:rsidRDefault="00A93773"/>
    <w:p w:rsidR="00A93773" w:rsidRDefault="00A93773">
      <w:pPr>
        <w:rPr>
          <w:u w:val="single"/>
        </w:rPr>
      </w:pPr>
      <w:r w:rsidRPr="00A93773">
        <w:rPr>
          <w:u w:val="single"/>
        </w:rPr>
        <w:t>The Amendment Process:</w:t>
      </w:r>
    </w:p>
    <w:p w:rsidR="00A93773" w:rsidRDefault="00A93773" w:rsidP="00A93773">
      <w:r>
        <w:t>This must happen before things go to voting procedures.</w:t>
      </w:r>
    </w:p>
    <w:p w:rsidR="00A93773" w:rsidRDefault="00A93773" w:rsidP="00A93773">
      <w:r>
        <w:t>You want to rewrite a certain operative clause.</w:t>
      </w:r>
    </w:p>
    <w:p w:rsidR="00A93773" w:rsidRDefault="00A93773" w:rsidP="00A93773">
      <w:r>
        <w:t>Requires 20% of the body as signatories.</w:t>
      </w:r>
    </w:p>
    <w:p w:rsidR="00A93773" w:rsidRDefault="00A93773" w:rsidP="00A93773"/>
    <w:p w:rsidR="004832CF" w:rsidRDefault="00A93773" w:rsidP="004832CF">
      <w:pPr>
        <w:pStyle w:val="ListParagraph"/>
        <w:numPr>
          <w:ilvl w:val="0"/>
          <w:numId w:val="3"/>
        </w:numPr>
      </w:pPr>
      <w:r>
        <w:t xml:space="preserve">Write the new clause on paper, </w:t>
      </w:r>
    </w:p>
    <w:p w:rsidR="00A93773" w:rsidRDefault="004832CF" w:rsidP="004832CF">
      <w:pPr>
        <w:pStyle w:val="ListParagraph"/>
        <w:numPr>
          <w:ilvl w:val="0"/>
          <w:numId w:val="3"/>
        </w:numPr>
      </w:pPr>
      <w:r>
        <w:t>S</w:t>
      </w:r>
      <w:r w:rsidR="00A93773">
        <w:t>end to dais</w:t>
      </w:r>
      <w:r>
        <w:t xml:space="preserve"> a note saying</w:t>
      </w:r>
      <w:r w:rsidR="00A93773">
        <w:t>: UK would like to amend operative clause #___</w:t>
      </w:r>
      <w:proofErr w:type="gramStart"/>
      <w:r w:rsidR="00A93773">
        <w:t>_  in</w:t>
      </w:r>
      <w:proofErr w:type="gramEnd"/>
      <w:r w:rsidR="00A93773">
        <w:t xml:space="preserve"> Resolution #_____ to read as follows: [insert your rewritten clause]. </w:t>
      </w:r>
    </w:p>
    <w:p w:rsidR="00A93773" w:rsidRDefault="004832CF" w:rsidP="004832CF">
      <w:pPr>
        <w:ind w:left="360"/>
      </w:pPr>
      <w:r>
        <w:t xml:space="preserve">3. </w:t>
      </w:r>
      <w:r w:rsidR="00A93773">
        <w:t xml:space="preserve">This is sent </w:t>
      </w:r>
      <w:r>
        <w:t xml:space="preserve">from the </w:t>
      </w:r>
      <w:proofErr w:type="spellStart"/>
      <w:proofErr w:type="gramStart"/>
      <w:r>
        <w:t>dias</w:t>
      </w:r>
      <w:proofErr w:type="spellEnd"/>
      <w:proofErr w:type="gramEnd"/>
      <w:r>
        <w:t xml:space="preserve"> </w:t>
      </w:r>
      <w:r w:rsidR="00A93773">
        <w:t>to the Resolution sponsors:</w:t>
      </w:r>
    </w:p>
    <w:p w:rsidR="00A93773" w:rsidRDefault="00A93773" w:rsidP="004832CF">
      <w:pPr>
        <w:pStyle w:val="ListParagraph"/>
        <w:numPr>
          <w:ilvl w:val="1"/>
          <w:numId w:val="4"/>
        </w:numPr>
      </w:pPr>
      <w:r>
        <w:t>If they agree, it is FRIENDLY and is incorporated into the resolution.</w:t>
      </w:r>
    </w:p>
    <w:p w:rsidR="00A93773" w:rsidRDefault="00A93773" w:rsidP="004832CF">
      <w:pPr>
        <w:pStyle w:val="ListParagraph"/>
        <w:numPr>
          <w:ilvl w:val="1"/>
          <w:numId w:val="4"/>
        </w:numPr>
      </w:pPr>
      <w:r>
        <w:t>If they do not agree, it is UNFRIENDLY and goes to vote. Simple majority is required to pass an unfriendly amendment.</w:t>
      </w:r>
    </w:p>
    <w:p w:rsidR="00A93773" w:rsidRPr="00A93773" w:rsidRDefault="00A93773">
      <w:pPr>
        <w:rPr>
          <w:u w:val="single"/>
        </w:rPr>
      </w:pPr>
    </w:p>
    <w:sectPr w:rsidR="00A93773" w:rsidRPr="00A93773" w:rsidSect="00A93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F0" w:rsidRDefault="00E945B1">
      <w:r>
        <w:separator/>
      </w:r>
    </w:p>
  </w:endnote>
  <w:endnote w:type="continuationSeparator" w:id="0">
    <w:p w:rsidR="00D12CF0" w:rsidRDefault="00E9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B1" w:rsidRDefault="00E94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B1" w:rsidRDefault="00E94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B1" w:rsidRDefault="00E94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F0" w:rsidRDefault="00E945B1">
      <w:r>
        <w:separator/>
      </w:r>
    </w:p>
  </w:footnote>
  <w:footnote w:type="continuationSeparator" w:id="0">
    <w:p w:rsidR="00D12CF0" w:rsidRDefault="00E9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B1" w:rsidRDefault="00E94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CF" w:rsidRPr="004832CF" w:rsidRDefault="004832CF" w:rsidP="004832CF">
    <w:pPr>
      <w:pStyle w:val="Header"/>
      <w:jc w:val="center"/>
      <w:rPr>
        <w:sz w:val="32"/>
        <w:u w:val="single"/>
      </w:rPr>
    </w:pPr>
    <w:r w:rsidRPr="004832CF">
      <w:rPr>
        <w:sz w:val="32"/>
        <w:u w:val="single"/>
      </w:rPr>
      <w:t>Model United Nations: What to Say, and Why You Wan</w:t>
    </w:r>
    <w:r w:rsidR="00E945B1">
      <w:rPr>
        <w:sz w:val="32"/>
        <w:u w:val="single"/>
      </w:rPr>
      <w:t>t To</w:t>
    </w:r>
    <w:r w:rsidRPr="004832CF">
      <w:rPr>
        <w:sz w:val="32"/>
        <w:u w:val="single"/>
      </w:rPr>
      <w:t xml:space="preserve"> Say I</w:t>
    </w:r>
    <w:r>
      <w:rPr>
        <w:sz w:val="32"/>
        <w:u w:val="single"/>
      </w:rPr>
      <w:t>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B1" w:rsidRDefault="00E94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827"/>
    <w:multiLevelType w:val="hybridMultilevel"/>
    <w:tmpl w:val="C1F2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68D9"/>
    <w:multiLevelType w:val="hybridMultilevel"/>
    <w:tmpl w:val="1122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C66D4"/>
    <w:multiLevelType w:val="hybridMultilevel"/>
    <w:tmpl w:val="368E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17E38"/>
    <w:multiLevelType w:val="hybridMultilevel"/>
    <w:tmpl w:val="7442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73"/>
    <w:rsid w:val="004832CF"/>
    <w:rsid w:val="00A93773"/>
    <w:rsid w:val="00C47835"/>
    <w:rsid w:val="00D12CF0"/>
    <w:rsid w:val="00E94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CF"/>
  </w:style>
  <w:style w:type="paragraph" w:styleId="Footer">
    <w:name w:val="footer"/>
    <w:basedOn w:val="Normal"/>
    <w:link w:val="FooterChar"/>
    <w:uiPriority w:val="99"/>
    <w:unhideWhenUsed/>
    <w:rsid w:val="00483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CF"/>
  </w:style>
  <w:style w:type="paragraph" w:styleId="Footer">
    <w:name w:val="footer"/>
    <w:basedOn w:val="Normal"/>
    <w:link w:val="FooterChar"/>
    <w:uiPriority w:val="99"/>
    <w:unhideWhenUsed/>
    <w:rsid w:val="00483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Richmond</dc:creator>
  <cp:lastModifiedBy>Clarissa Lynn Estep</cp:lastModifiedBy>
  <cp:revision>2</cp:revision>
  <dcterms:created xsi:type="dcterms:W3CDTF">2014-02-24T21:39:00Z</dcterms:created>
  <dcterms:modified xsi:type="dcterms:W3CDTF">2014-02-24T21:39:00Z</dcterms:modified>
</cp:coreProperties>
</file>